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2977"/>
        <w:gridCol w:w="2423"/>
        <w:gridCol w:w="2941"/>
        <w:gridCol w:w="3809"/>
      </w:tblGrid>
      <w:tr w:rsidR="00E71974" w:rsidTr="00B15B98">
        <w:trPr>
          <w:trHeight w:val="1070"/>
        </w:trPr>
        <w:tc>
          <w:tcPr>
            <w:tcW w:w="2358" w:type="dxa"/>
          </w:tcPr>
          <w:p w:rsidR="00BB6238" w:rsidRPr="00BB6238" w:rsidRDefault="00B15B98" w:rsidP="00B15B9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Primitive Reflex</w:t>
            </w:r>
          </w:p>
        </w:tc>
        <w:tc>
          <w:tcPr>
            <w:tcW w:w="2977" w:type="dxa"/>
          </w:tcPr>
          <w:p w:rsidR="00E71974" w:rsidRPr="00BB6238" w:rsidRDefault="00B15B98" w:rsidP="00BB623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Purpose of</w:t>
            </w:r>
            <w:r w:rsidR="00E71974" w:rsidRPr="00BB6238">
              <w:rPr>
                <w:sz w:val="36"/>
                <w:szCs w:val="36"/>
              </w:rPr>
              <w:t xml:space="preserve"> Reflex</w:t>
            </w:r>
          </w:p>
        </w:tc>
        <w:tc>
          <w:tcPr>
            <w:tcW w:w="2423" w:type="dxa"/>
          </w:tcPr>
          <w:p w:rsidR="00E71974" w:rsidRPr="00BB6238" w:rsidRDefault="00E71974" w:rsidP="00BB6238">
            <w:pPr>
              <w:jc w:val="center"/>
              <w:rPr>
                <w:sz w:val="36"/>
                <w:szCs w:val="36"/>
              </w:rPr>
            </w:pPr>
            <w:r w:rsidRPr="00BB6238">
              <w:rPr>
                <w:sz w:val="36"/>
                <w:szCs w:val="36"/>
              </w:rPr>
              <w:t>Appears</w:t>
            </w:r>
            <w:r w:rsidR="00935F71">
              <w:rPr>
                <w:sz w:val="36"/>
                <w:szCs w:val="36"/>
              </w:rPr>
              <w:t xml:space="preserve"> &amp; Stimulus</w:t>
            </w:r>
          </w:p>
        </w:tc>
        <w:tc>
          <w:tcPr>
            <w:tcW w:w="2941" w:type="dxa"/>
          </w:tcPr>
          <w:p w:rsidR="00E71974" w:rsidRPr="00BB6238" w:rsidRDefault="00E71974" w:rsidP="00BB6238">
            <w:pPr>
              <w:jc w:val="center"/>
              <w:rPr>
                <w:sz w:val="36"/>
                <w:szCs w:val="36"/>
              </w:rPr>
            </w:pPr>
            <w:r w:rsidRPr="00BB6238">
              <w:rPr>
                <w:sz w:val="36"/>
                <w:szCs w:val="36"/>
              </w:rPr>
              <w:t>Integrates</w:t>
            </w:r>
          </w:p>
        </w:tc>
        <w:tc>
          <w:tcPr>
            <w:tcW w:w="3809" w:type="dxa"/>
          </w:tcPr>
          <w:p w:rsidR="00E71974" w:rsidRPr="00BB6238" w:rsidRDefault="00C94125" w:rsidP="00BB623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Retained</w:t>
            </w:r>
          </w:p>
        </w:tc>
      </w:tr>
      <w:tr w:rsidR="00E71974" w:rsidTr="00B15B98">
        <w:tc>
          <w:tcPr>
            <w:tcW w:w="2358" w:type="dxa"/>
          </w:tcPr>
          <w:p w:rsidR="00E71974" w:rsidRDefault="00BB6238" w:rsidP="00BB6238">
            <w:pPr>
              <w:jc w:val="center"/>
            </w:pPr>
            <w:r>
              <w:t>Fear Paralysis</w:t>
            </w:r>
          </w:p>
        </w:tc>
        <w:tc>
          <w:tcPr>
            <w:tcW w:w="2977" w:type="dxa"/>
          </w:tcPr>
          <w:p w:rsidR="00E71974" w:rsidRDefault="00460695">
            <w:r>
              <w:t xml:space="preserve">Withdrawal; Safety </w:t>
            </w:r>
          </w:p>
        </w:tc>
        <w:tc>
          <w:tcPr>
            <w:tcW w:w="2423" w:type="dxa"/>
          </w:tcPr>
          <w:p w:rsidR="00E71974" w:rsidRDefault="00460695">
            <w:r>
              <w:t>21 days gestation</w:t>
            </w:r>
          </w:p>
        </w:tc>
        <w:tc>
          <w:tcPr>
            <w:tcW w:w="2941" w:type="dxa"/>
          </w:tcPr>
          <w:p w:rsidR="00E71974" w:rsidRDefault="00460695">
            <w:r>
              <w:t>13 weeks gestation</w:t>
            </w:r>
          </w:p>
        </w:tc>
        <w:tc>
          <w:tcPr>
            <w:tcW w:w="3809" w:type="dxa"/>
          </w:tcPr>
          <w:p w:rsidR="00E71974" w:rsidRDefault="00460695">
            <w:r>
              <w:t>Poor eye contact, shut down; extreme withdrawal</w:t>
            </w:r>
          </w:p>
        </w:tc>
      </w:tr>
      <w:tr w:rsidR="00E71974" w:rsidTr="00B15B98">
        <w:tc>
          <w:tcPr>
            <w:tcW w:w="2358" w:type="dxa"/>
          </w:tcPr>
          <w:p w:rsidR="00E71974" w:rsidRDefault="00BB6238" w:rsidP="00BB6238">
            <w:pPr>
              <w:jc w:val="center"/>
            </w:pPr>
            <w:r>
              <w:t>Moro</w:t>
            </w:r>
          </w:p>
        </w:tc>
        <w:tc>
          <w:tcPr>
            <w:tcW w:w="2977" w:type="dxa"/>
          </w:tcPr>
          <w:p w:rsidR="00E71974" w:rsidRDefault="00460695">
            <w:r>
              <w:t>1</w:t>
            </w:r>
            <w:r w:rsidRPr="00460695">
              <w:rPr>
                <w:vertAlign w:val="superscript"/>
              </w:rPr>
              <w:t>st</w:t>
            </w:r>
            <w:r>
              <w:t xml:space="preserve"> breath; fight or flight; call for help; self-regulation</w:t>
            </w:r>
          </w:p>
        </w:tc>
        <w:tc>
          <w:tcPr>
            <w:tcW w:w="2423" w:type="dxa"/>
          </w:tcPr>
          <w:p w:rsidR="00E71974" w:rsidRDefault="00460695">
            <w:r>
              <w:t>12-13 weeks gestation</w:t>
            </w:r>
          </w:p>
          <w:p w:rsidR="00F76E01" w:rsidRDefault="00F76E01">
            <w:r>
              <w:t>Drop the head quickly</w:t>
            </w:r>
          </w:p>
        </w:tc>
        <w:tc>
          <w:tcPr>
            <w:tcW w:w="2941" w:type="dxa"/>
          </w:tcPr>
          <w:p w:rsidR="00E71974" w:rsidRDefault="00460695">
            <w:r>
              <w:t>3-4 months; begin rolling</w:t>
            </w:r>
          </w:p>
        </w:tc>
        <w:tc>
          <w:tcPr>
            <w:tcW w:w="3809" w:type="dxa"/>
          </w:tcPr>
          <w:p w:rsidR="00E71974" w:rsidRDefault="0058472B">
            <w:r>
              <w:t>Over-responsive to stimuli</w:t>
            </w:r>
            <w:r w:rsidR="00460695">
              <w:t>; strong fight/flight</w:t>
            </w:r>
            <w:r>
              <w:t xml:space="preserve">; Dysregulated easily; lack of attachment; emotional immaturity </w:t>
            </w:r>
          </w:p>
        </w:tc>
      </w:tr>
      <w:tr w:rsidR="00E71974" w:rsidTr="00B15B98">
        <w:tc>
          <w:tcPr>
            <w:tcW w:w="2358" w:type="dxa"/>
          </w:tcPr>
          <w:p w:rsidR="00E71974" w:rsidRDefault="0058472B" w:rsidP="00BB6238">
            <w:pPr>
              <w:jc w:val="center"/>
            </w:pPr>
            <w:r>
              <w:t xml:space="preserve">Plantar </w:t>
            </w:r>
          </w:p>
          <w:p w:rsidR="00957CF4" w:rsidRDefault="00957CF4" w:rsidP="00BB6238">
            <w:pPr>
              <w:jc w:val="center"/>
            </w:pPr>
            <w:r>
              <w:t>(walking/stepping)</w:t>
            </w:r>
          </w:p>
        </w:tc>
        <w:tc>
          <w:tcPr>
            <w:tcW w:w="2977" w:type="dxa"/>
          </w:tcPr>
          <w:p w:rsidR="00E71974" w:rsidRDefault="0058472B">
            <w:r>
              <w:t>Protecting the sole of the foot; flexion from harm building to crawling; builds foot arches</w:t>
            </w:r>
          </w:p>
        </w:tc>
        <w:tc>
          <w:tcPr>
            <w:tcW w:w="2423" w:type="dxa"/>
          </w:tcPr>
          <w:p w:rsidR="00E71974" w:rsidRDefault="0058472B">
            <w:r>
              <w:t>12-13 weeks gestation</w:t>
            </w:r>
          </w:p>
          <w:p w:rsidR="00935F71" w:rsidRDefault="00935F71">
            <w:r>
              <w:t>Stoking the sole of the foot</w:t>
            </w:r>
          </w:p>
        </w:tc>
        <w:tc>
          <w:tcPr>
            <w:tcW w:w="2941" w:type="dxa"/>
          </w:tcPr>
          <w:p w:rsidR="00E71974" w:rsidRDefault="00116745">
            <w:r>
              <w:t xml:space="preserve">12-24 months; </w:t>
            </w:r>
            <w:r w:rsidR="00596D7A">
              <w:t>when a child can rotate their foot by rolling from one side to the other during activities</w:t>
            </w:r>
          </w:p>
        </w:tc>
        <w:tc>
          <w:tcPr>
            <w:tcW w:w="3809" w:type="dxa"/>
          </w:tcPr>
          <w:p w:rsidR="00E71974" w:rsidRDefault="00957CF4">
            <w:r>
              <w:t>Flat footedness or very high arches; poor balance</w:t>
            </w:r>
          </w:p>
        </w:tc>
      </w:tr>
      <w:tr w:rsidR="00E71974" w:rsidTr="00B15B98">
        <w:tc>
          <w:tcPr>
            <w:tcW w:w="2358" w:type="dxa"/>
          </w:tcPr>
          <w:p w:rsidR="00E71974" w:rsidRDefault="00BB6238" w:rsidP="00BB6238">
            <w:pPr>
              <w:jc w:val="center"/>
            </w:pPr>
            <w:r>
              <w:t>Spinal Galant</w:t>
            </w:r>
          </w:p>
        </w:tc>
        <w:tc>
          <w:tcPr>
            <w:tcW w:w="2977" w:type="dxa"/>
          </w:tcPr>
          <w:p w:rsidR="00E71974" w:rsidRDefault="00957CF4">
            <w:r>
              <w:t>Assist in birth; movement &amp; range of motion in hip area for crawling/walking; prompts urination</w:t>
            </w:r>
          </w:p>
        </w:tc>
        <w:tc>
          <w:tcPr>
            <w:tcW w:w="2423" w:type="dxa"/>
          </w:tcPr>
          <w:p w:rsidR="00E71974" w:rsidRDefault="00957CF4">
            <w:r>
              <w:t>12-13 weeks gestation</w:t>
            </w:r>
          </w:p>
          <w:p w:rsidR="00935F71" w:rsidRDefault="00935F71">
            <w:r>
              <w:t>Stoking the spnal column</w:t>
            </w:r>
          </w:p>
        </w:tc>
        <w:tc>
          <w:tcPr>
            <w:tcW w:w="2941" w:type="dxa"/>
          </w:tcPr>
          <w:p w:rsidR="00E71974" w:rsidRDefault="00957CF4">
            <w:r>
              <w:t>9 months</w:t>
            </w:r>
          </w:p>
        </w:tc>
        <w:tc>
          <w:tcPr>
            <w:tcW w:w="3809" w:type="dxa"/>
          </w:tcPr>
          <w:p w:rsidR="00E71974" w:rsidRDefault="00957CF4">
            <w:r>
              <w:t>Bed wetting; fidgeting</w:t>
            </w:r>
            <w:r w:rsidR="00116745">
              <w:t xml:space="preserve">  or </w:t>
            </w:r>
            <w:r>
              <w:t>unable to sit still; short term  memory loss; inability to concentrate</w:t>
            </w:r>
          </w:p>
        </w:tc>
      </w:tr>
      <w:tr w:rsidR="00E71974" w:rsidTr="00B15B98">
        <w:tc>
          <w:tcPr>
            <w:tcW w:w="2358" w:type="dxa"/>
          </w:tcPr>
          <w:p w:rsidR="00460695" w:rsidRDefault="00BB6238" w:rsidP="00BB6238">
            <w:pPr>
              <w:jc w:val="center"/>
            </w:pPr>
            <w:r>
              <w:t>Asymmetrical</w:t>
            </w:r>
            <w:r w:rsidR="00460695">
              <w:t xml:space="preserve"> </w:t>
            </w:r>
          </w:p>
          <w:p w:rsidR="00E71974" w:rsidRDefault="00460695" w:rsidP="00BB6238">
            <w:pPr>
              <w:jc w:val="center"/>
            </w:pPr>
            <w:r>
              <w:t>Tonic Neck (ATNR)</w:t>
            </w:r>
            <w:r w:rsidR="00BB6238">
              <w:t xml:space="preserve"> </w:t>
            </w:r>
          </w:p>
          <w:p w:rsidR="00DC0738" w:rsidRDefault="00DC0738" w:rsidP="00BB6238">
            <w:pPr>
              <w:jc w:val="center"/>
            </w:pPr>
            <w:r>
              <w:t>(Effects learning)</w:t>
            </w:r>
            <w:bookmarkStart w:id="0" w:name="_GoBack"/>
            <w:bookmarkEnd w:id="0"/>
          </w:p>
        </w:tc>
        <w:tc>
          <w:tcPr>
            <w:tcW w:w="2977" w:type="dxa"/>
          </w:tcPr>
          <w:p w:rsidR="00E71974" w:rsidRDefault="00596D7A">
            <w:r>
              <w:t xml:space="preserve">Assist w/birth; initiates opposition in movements; integrates right &amp; left sides &amp; development  of dominant side </w:t>
            </w:r>
          </w:p>
        </w:tc>
        <w:tc>
          <w:tcPr>
            <w:tcW w:w="2423" w:type="dxa"/>
          </w:tcPr>
          <w:p w:rsidR="00E71974" w:rsidRDefault="00596D7A" w:rsidP="00596D7A">
            <w:r>
              <w:t>12-13 weeks gestation</w:t>
            </w:r>
          </w:p>
          <w:p w:rsidR="00935F71" w:rsidRDefault="00935F71" w:rsidP="00596D7A">
            <w:r>
              <w:t>Rotation of the head</w:t>
            </w:r>
          </w:p>
        </w:tc>
        <w:tc>
          <w:tcPr>
            <w:tcW w:w="2941" w:type="dxa"/>
          </w:tcPr>
          <w:p w:rsidR="00E71974" w:rsidRDefault="00935F71">
            <w:r>
              <w:t>4-6 months</w:t>
            </w:r>
          </w:p>
        </w:tc>
        <w:tc>
          <w:tcPr>
            <w:tcW w:w="3809" w:type="dxa"/>
          </w:tcPr>
          <w:p w:rsidR="00E71974" w:rsidRDefault="00935F71">
            <w:r>
              <w:t xml:space="preserve">Poor isolation of body or eye movements. </w:t>
            </w:r>
            <w:r w:rsidR="00596D7A">
              <w:t>Difficulty w/eye tracking; dyslexia; poor bilateral integration (</w:t>
            </w:r>
            <w:r w:rsidR="00F05F93">
              <w:t xml:space="preserve">ex: </w:t>
            </w:r>
            <w:r w:rsidR="00596D7A">
              <w:t>crossing midline, directionality, riding a bike</w:t>
            </w:r>
            <w:r w:rsidR="00F05F93">
              <w:t>, jumping jacks, skipping)</w:t>
            </w:r>
          </w:p>
        </w:tc>
      </w:tr>
      <w:tr w:rsidR="00E71974" w:rsidTr="00B15B98">
        <w:tc>
          <w:tcPr>
            <w:tcW w:w="2358" w:type="dxa"/>
          </w:tcPr>
          <w:p w:rsidR="00E71974" w:rsidRDefault="00460695" w:rsidP="00BB6238">
            <w:pPr>
              <w:jc w:val="center"/>
            </w:pPr>
            <w:r>
              <w:t>Rooting</w:t>
            </w:r>
          </w:p>
        </w:tc>
        <w:tc>
          <w:tcPr>
            <w:tcW w:w="2977" w:type="dxa"/>
          </w:tcPr>
          <w:p w:rsidR="00E71974" w:rsidRDefault="008005BE">
            <w:r>
              <w:t>To assist with feeding/latching</w:t>
            </w:r>
          </w:p>
        </w:tc>
        <w:tc>
          <w:tcPr>
            <w:tcW w:w="2423" w:type="dxa"/>
          </w:tcPr>
          <w:p w:rsidR="00E71974" w:rsidRDefault="008005BE">
            <w:r>
              <w:t>12-13 weeks gestation</w:t>
            </w:r>
          </w:p>
          <w:p w:rsidR="00935F71" w:rsidRDefault="00935F71">
            <w:r>
              <w:t>Brushing the cheek</w:t>
            </w:r>
          </w:p>
        </w:tc>
        <w:tc>
          <w:tcPr>
            <w:tcW w:w="2941" w:type="dxa"/>
          </w:tcPr>
          <w:p w:rsidR="00E71974" w:rsidRDefault="008005BE">
            <w:r>
              <w:t>3-4 months when child can independently find nipple</w:t>
            </w:r>
          </w:p>
        </w:tc>
        <w:tc>
          <w:tcPr>
            <w:tcW w:w="3809" w:type="dxa"/>
          </w:tcPr>
          <w:p w:rsidR="00E71974" w:rsidRDefault="00A2422C">
            <w:r>
              <w:t>Difficulty with face washing, brushing teeth, drooling, chewing</w:t>
            </w:r>
          </w:p>
        </w:tc>
      </w:tr>
      <w:tr w:rsidR="00460695" w:rsidTr="00B15B98">
        <w:tc>
          <w:tcPr>
            <w:tcW w:w="2358" w:type="dxa"/>
          </w:tcPr>
          <w:p w:rsidR="00460695" w:rsidRDefault="00460695" w:rsidP="00BB6238">
            <w:pPr>
              <w:jc w:val="center"/>
            </w:pPr>
            <w:r>
              <w:t>Palmar/Grasp</w:t>
            </w:r>
          </w:p>
        </w:tc>
        <w:tc>
          <w:tcPr>
            <w:tcW w:w="2977" w:type="dxa"/>
          </w:tcPr>
          <w:p w:rsidR="00460695" w:rsidRDefault="008005BE">
            <w:r>
              <w:t>Hold onto or grasp using all of the fingers; assists w/feeding</w:t>
            </w:r>
          </w:p>
        </w:tc>
        <w:tc>
          <w:tcPr>
            <w:tcW w:w="2423" w:type="dxa"/>
          </w:tcPr>
          <w:p w:rsidR="00460695" w:rsidRDefault="008005BE">
            <w:r>
              <w:t>12-13 weeks gestation</w:t>
            </w:r>
          </w:p>
          <w:p w:rsidR="00935F71" w:rsidRDefault="00935F71">
            <w:r>
              <w:t>Placing an object or finger in palm</w:t>
            </w:r>
          </w:p>
        </w:tc>
        <w:tc>
          <w:tcPr>
            <w:tcW w:w="2941" w:type="dxa"/>
          </w:tcPr>
          <w:p w:rsidR="00460695" w:rsidRDefault="008005BE">
            <w:r>
              <w:t>6 months</w:t>
            </w:r>
          </w:p>
        </w:tc>
        <w:tc>
          <w:tcPr>
            <w:tcW w:w="3809" w:type="dxa"/>
          </w:tcPr>
          <w:p w:rsidR="00460695" w:rsidRDefault="00A2422C">
            <w:r>
              <w:t>poor fine motor function -  difficulties w/utensil use, manipulating tools, pencil grip &amp; handwriting, scissor work</w:t>
            </w:r>
          </w:p>
        </w:tc>
      </w:tr>
      <w:tr w:rsidR="00460695" w:rsidTr="00B15B98">
        <w:tc>
          <w:tcPr>
            <w:tcW w:w="2358" w:type="dxa"/>
          </w:tcPr>
          <w:p w:rsidR="00460695" w:rsidRDefault="00460695" w:rsidP="00BB6238">
            <w:pPr>
              <w:jc w:val="center"/>
            </w:pPr>
            <w:r>
              <w:t>Tonic Labyrinthine (TLR)</w:t>
            </w:r>
          </w:p>
          <w:p w:rsidR="00DC0738" w:rsidRDefault="00DC0738" w:rsidP="00BB6238">
            <w:pPr>
              <w:jc w:val="center"/>
            </w:pPr>
            <w:r>
              <w:t>(Effects learning)</w:t>
            </w:r>
          </w:p>
        </w:tc>
        <w:tc>
          <w:tcPr>
            <w:tcW w:w="2977" w:type="dxa"/>
          </w:tcPr>
          <w:p w:rsidR="00460695" w:rsidRDefault="008005BE">
            <w:r>
              <w:t>Activates flexion/extension muscles with gravity</w:t>
            </w:r>
          </w:p>
        </w:tc>
        <w:tc>
          <w:tcPr>
            <w:tcW w:w="2423" w:type="dxa"/>
          </w:tcPr>
          <w:p w:rsidR="00460695" w:rsidRDefault="008005BE">
            <w:r>
              <w:t>12-13 weeks gestation</w:t>
            </w:r>
          </w:p>
          <w:p w:rsidR="00935F71" w:rsidRDefault="00935F71"/>
        </w:tc>
        <w:tc>
          <w:tcPr>
            <w:tcW w:w="2941" w:type="dxa"/>
          </w:tcPr>
          <w:p w:rsidR="008005BE" w:rsidRDefault="00935F71">
            <w:r>
              <w:t>6 months</w:t>
            </w:r>
          </w:p>
        </w:tc>
        <w:tc>
          <w:tcPr>
            <w:tcW w:w="3809" w:type="dxa"/>
          </w:tcPr>
          <w:p w:rsidR="00460695" w:rsidRDefault="00A2422C">
            <w:r>
              <w:t xml:space="preserve">Poor proprioceptive and vestibular integration – difficulties w/dizziness, car sickness, clumsy or falls a lot, </w:t>
            </w:r>
            <w:r w:rsidR="00B76FB7">
              <w:t>judging space, hates escalators</w:t>
            </w:r>
            <w:r w:rsidR="00BE7BEB">
              <w:t>; W sitter</w:t>
            </w:r>
          </w:p>
        </w:tc>
      </w:tr>
      <w:tr w:rsidR="00460695" w:rsidTr="00B15B98">
        <w:tc>
          <w:tcPr>
            <w:tcW w:w="2358" w:type="dxa"/>
          </w:tcPr>
          <w:p w:rsidR="00460695" w:rsidRDefault="00460695" w:rsidP="00BB6238">
            <w:pPr>
              <w:jc w:val="center"/>
            </w:pPr>
            <w:r>
              <w:t>Landau</w:t>
            </w:r>
          </w:p>
        </w:tc>
        <w:tc>
          <w:tcPr>
            <w:tcW w:w="2977" w:type="dxa"/>
          </w:tcPr>
          <w:p w:rsidR="00460695" w:rsidRDefault="008005BE">
            <w:r>
              <w:t>Activates flexion/extension muscles against gravity on tummy</w:t>
            </w:r>
          </w:p>
        </w:tc>
        <w:tc>
          <w:tcPr>
            <w:tcW w:w="2423" w:type="dxa"/>
          </w:tcPr>
          <w:p w:rsidR="00460695" w:rsidRDefault="008005BE">
            <w:r>
              <w:t>3-5 months</w:t>
            </w:r>
          </w:p>
        </w:tc>
        <w:tc>
          <w:tcPr>
            <w:tcW w:w="2941" w:type="dxa"/>
          </w:tcPr>
          <w:p w:rsidR="00460695" w:rsidRDefault="008005BE">
            <w:r>
              <w:t>3 years</w:t>
            </w:r>
          </w:p>
        </w:tc>
        <w:tc>
          <w:tcPr>
            <w:tcW w:w="3809" w:type="dxa"/>
          </w:tcPr>
          <w:p w:rsidR="00460695" w:rsidRDefault="00B76FB7" w:rsidP="00BE7BEB">
            <w:r>
              <w:t>Difficulties with bilateral &amp; space activities</w:t>
            </w:r>
            <w:r w:rsidR="00BE7BEB">
              <w:t xml:space="preserve"> – tummy time, crawling, swimming, </w:t>
            </w:r>
            <w:r>
              <w:t xml:space="preserve"> </w:t>
            </w:r>
            <w:r w:rsidR="00BE7BEB">
              <w:t>stairs w/o railing</w:t>
            </w:r>
          </w:p>
        </w:tc>
      </w:tr>
      <w:tr w:rsidR="00460695" w:rsidTr="00B15B98">
        <w:tc>
          <w:tcPr>
            <w:tcW w:w="2358" w:type="dxa"/>
          </w:tcPr>
          <w:p w:rsidR="00460695" w:rsidRDefault="00460695" w:rsidP="00BB6238">
            <w:pPr>
              <w:jc w:val="center"/>
            </w:pPr>
            <w:r>
              <w:t xml:space="preserve">Symmetrical </w:t>
            </w:r>
          </w:p>
          <w:p w:rsidR="00460695" w:rsidRDefault="00460695" w:rsidP="00BB6238">
            <w:pPr>
              <w:jc w:val="center"/>
            </w:pPr>
            <w:r>
              <w:t>Tonic Neck (STNR)</w:t>
            </w:r>
          </w:p>
          <w:p w:rsidR="00DC0738" w:rsidRDefault="00DC0738" w:rsidP="00BB6238">
            <w:pPr>
              <w:jc w:val="center"/>
            </w:pPr>
            <w:r>
              <w:t>(Effects learning)</w:t>
            </w:r>
          </w:p>
        </w:tc>
        <w:tc>
          <w:tcPr>
            <w:tcW w:w="2977" w:type="dxa"/>
          </w:tcPr>
          <w:p w:rsidR="00460695" w:rsidRDefault="008005BE">
            <w:r>
              <w:t xml:space="preserve">Activates flexion inn legs and extension in the arms at the same time. </w:t>
            </w:r>
            <w:r w:rsidR="00A2422C">
              <w:t>Assists with crawling and walking</w:t>
            </w:r>
          </w:p>
        </w:tc>
        <w:tc>
          <w:tcPr>
            <w:tcW w:w="2423" w:type="dxa"/>
          </w:tcPr>
          <w:p w:rsidR="00460695" w:rsidRDefault="008005BE">
            <w:r>
              <w:t>3-5 months</w:t>
            </w:r>
          </w:p>
        </w:tc>
        <w:tc>
          <w:tcPr>
            <w:tcW w:w="2941" w:type="dxa"/>
          </w:tcPr>
          <w:p w:rsidR="00460695" w:rsidRDefault="00935F71">
            <w:r>
              <w:t>8</w:t>
            </w:r>
            <w:r w:rsidR="008005BE">
              <w:t>-12 months; as the child begins to walk</w:t>
            </w:r>
          </w:p>
        </w:tc>
        <w:tc>
          <w:tcPr>
            <w:tcW w:w="3809" w:type="dxa"/>
          </w:tcPr>
          <w:p w:rsidR="00460695" w:rsidRDefault="00935F71">
            <w:r>
              <w:t>Difficulties with bilateral activities (crawling, riding a bike (standing), copying from a board, W sitting</w:t>
            </w:r>
          </w:p>
        </w:tc>
      </w:tr>
    </w:tbl>
    <w:p w:rsidR="005661F6" w:rsidRDefault="002B4464" w:rsidP="00B15B98"/>
    <w:sectPr w:rsidR="005661F6" w:rsidSect="008005B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974"/>
    <w:rsid w:val="00116745"/>
    <w:rsid w:val="002B4464"/>
    <w:rsid w:val="00460695"/>
    <w:rsid w:val="0058472B"/>
    <w:rsid w:val="00596D7A"/>
    <w:rsid w:val="006D1782"/>
    <w:rsid w:val="008005BE"/>
    <w:rsid w:val="00935F71"/>
    <w:rsid w:val="009439CB"/>
    <w:rsid w:val="00957CF4"/>
    <w:rsid w:val="00A2422C"/>
    <w:rsid w:val="00B15B98"/>
    <w:rsid w:val="00B76FB7"/>
    <w:rsid w:val="00BB6238"/>
    <w:rsid w:val="00BE7BEB"/>
    <w:rsid w:val="00C94125"/>
    <w:rsid w:val="00DC0738"/>
    <w:rsid w:val="00E71974"/>
    <w:rsid w:val="00EC3229"/>
    <w:rsid w:val="00F05F93"/>
    <w:rsid w:val="00F7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1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1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Jeannie Orel</dc:creator>
  <cp:lastModifiedBy>Jeannie Orel</cp:lastModifiedBy>
  <cp:revision>8</cp:revision>
  <dcterms:created xsi:type="dcterms:W3CDTF">2020-02-24T21:00:00Z</dcterms:created>
  <dcterms:modified xsi:type="dcterms:W3CDTF">2020-03-03T21:16:00Z</dcterms:modified>
</cp:coreProperties>
</file>